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80F0" w14:textId="745C5737" w:rsidR="00AD12D1" w:rsidRPr="00D10E8B" w:rsidRDefault="0058012F" w:rsidP="00D10E8B">
      <w:pPr>
        <w:pStyle w:val="NoSpacing"/>
        <w:rPr>
          <w:b/>
        </w:rPr>
      </w:pPr>
      <w:r>
        <w:rPr>
          <w:b/>
        </w:rPr>
        <w:t>Accountant</w:t>
      </w:r>
      <w:r w:rsidR="00A81015" w:rsidRPr="00D10E8B">
        <w:rPr>
          <w:b/>
        </w:rPr>
        <w:t>’s Report</w:t>
      </w:r>
      <w:r w:rsidR="00D10E8B" w:rsidRPr="00D10E8B">
        <w:rPr>
          <w:b/>
        </w:rPr>
        <w:t xml:space="preserve"> </w:t>
      </w:r>
      <w:r w:rsidR="007A31EB">
        <w:rPr>
          <w:b/>
        </w:rPr>
        <w:t>on</w:t>
      </w:r>
      <w:r w:rsidR="00E30FB3">
        <w:rPr>
          <w:b/>
        </w:rPr>
        <w:t xml:space="preserve"> </w:t>
      </w:r>
      <w:r w:rsidR="00AC54A5">
        <w:rPr>
          <w:b/>
        </w:rPr>
        <w:t xml:space="preserve">SIRA’s </w:t>
      </w:r>
      <w:r w:rsidR="00405F80">
        <w:rPr>
          <w:b/>
        </w:rPr>
        <w:t>Octo</w:t>
      </w:r>
      <w:r w:rsidR="00677E0C">
        <w:rPr>
          <w:b/>
        </w:rPr>
        <w:t>ber</w:t>
      </w:r>
      <w:r w:rsidR="00FF5BEB">
        <w:rPr>
          <w:b/>
        </w:rPr>
        <w:t xml:space="preserve"> 20</w:t>
      </w:r>
      <w:r w:rsidR="00BD34B0">
        <w:rPr>
          <w:b/>
        </w:rPr>
        <w:t>2</w:t>
      </w:r>
      <w:r w:rsidR="002A7752">
        <w:rPr>
          <w:b/>
        </w:rPr>
        <w:t>1</w:t>
      </w:r>
      <w:r w:rsidR="00891CA8">
        <w:rPr>
          <w:b/>
        </w:rPr>
        <w:t xml:space="preserve"> </w:t>
      </w:r>
      <w:r w:rsidR="00AC54A5">
        <w:rPr>
          <w:b/>
        </w:rPr>
        <w:t>Management</w:t>
      </w:r>
      <w:r w:rsidR="008C4051">
        <w:rPr>
          <w:b/>
        </w:rPr>
        <w:t xml:space="preserve"> </w:t>
      </w:r>
      <w:r w:rsidR="00891CA8">
        <w:rPr>
          <w:b/>
        </w:rPr>
        <w:t>accounts</w:t>
      </w:r>
    </w:p>
    <w:p w14:paraId="29E01DED" w14:textId="77777777" w:rsidR="004D03AA" w:rsidRDefault="004D03AA" w:rsidP="00D10E8B">
      <w:pPr>
        <w:pStyle w:val="NoSpacing"/>
      </w:pPr>
    </w:p>
    <w:p w14:paraId="15E8E36B" w14:textId="34C71D02" w:rsidR="00147158" w:rsidRDefault="00E81FC9" w:rsidP="00D10E8B">
      <w:pPr>
        <w:pStyle w:val="NoSpacing"/>
      </w:pPr>
      <w:r>
        <w:t xml:space="preserve">Dear </w:t>
      </w:r>
      <w:r w:rsidR="00A84013">
        <w:t>Treasurer</w:t>
      </w:r>
    </w:p>
    <w:p w14:paraId="22693CF1" w14:textId="0293BEF0"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w:t>
      </w:r>
      <w:r w:rsidR="00CA0FE7">
        <w:t xml:space="preserve">month of </w:t>
      </w:r>
      <w:r w:rsidR="00405F80">
        <w:t>Octo</w:t>
      </w:r>
      <w:r w:rsidR="00677E0C">
        <w:t>ber</w:t>
      </w:r>
      <w:r w:rsidR="0061042A">
        <w:t xml:space="preserve"> 20</w:t>
      </w:r>
      <w:r w:rsidR="00BD34B0">
        <w:t>2</w:t>
      </w:r>
      <w:r w:rsidR="002A7752">
        <w:t>1</w:t>
      </w:r>
      <w:r w:rsidR="005C6643">
        <w:t>.</w:t>
      </w:r>
    </w:p>
    <w:p w14:paraId="3A539E73" w14:textId="6FFAC554" w:rsidR="00E30FB3" w:rsidRDefault="00E30FB3" w:rsidP="00D10E8B">
      <w:pPr>
        <w:pStyle w:val="NoSpacing"/>
      </w:pPr>
    </w:p>
    <w:p w14:paraId="1ACAD4A6" w14:textId="6D999F77" w:rsidR="007D59A2" w:rsidRDefault="00405F80" w:rsidP="00D10E8B">
      <w:pPr>
        <w:pStyle w:val="NoSpacing"/>
      </w:pPr>
      <w:r>
        <w:t>The budget forecast for October was for a loss of $1,60</w:t>
      </w:r>
      <w:r w:rsidR="00AC16A1">
        <w:t>6</w:t>
      </w:r>
      <w:r>
        <w:t>, so the actual result of a loss of $</w:t>
      </w:r>
      <w:r w:rsidR="003B3007">
        <w:t>768</w:t>
      </w:r>
      <w:r>
        <w:t xml:space="preserve"> means a slight improvement on expectations</w:t>
      </w:r>
      <w:r w:rsidR="00677E0C">
        <w:t>.</w:t>
      </w:r>
    </w:p>
    <w:p w14:paraId="56DBDE4B" w14:textId="00B0C5FB" w:rsidR="008C4051" w:rsidRDefault="008C4051" w:rsidP="00D10E8B">
      <w:pPr>
        <w:pStyle w:val="NoSpacing"/>
      </w:pPr>
    </w:p>
    <w:p w14:paraId="4BEBB897" w14:textId="3D762E2E" w:rsidR="00C72F5E" w:rsidRPr="00C72F5E" w:rsidRDefault="00CA0FE7" w:rsidP="00D10E8B">
      <w:pPr>
        <w:pStyle w:val="NoSpacing"/>
        <w:rPr>
          <w:b/>
          <w:i/>
        </w:rPr>
      </w:pPr>
      <w:r>
        <w:rPr>
          <w:b/>
          <w:i/>
        </w:rPr>
        <w:t>Tab marked ‘</w:t>
      </w:r>
      <w:r w:rsidR="00082D53">
        <w:rPr>
          <w:b/>
          <w:i/>
        </w:rPr>
        <w:t>Month</w:t>
      </w:r>
      <w:r w:rsidR="008C4051">
        <w:rPr>
          <w:b/>
          <w:i/>
        </w:rPr>
        <w:t xml:space="preserve"> P&amp;L with budget</w:t>
      </w:r>
      <w:r w:rsidR="00C72F5E" w:rsidRPr="00C72F5E">
        <w:rPr>
          <w:b/>
          <w:i/>
        </w:rPr>
        <w:t>’</w:t>
      </w:r>
    </w:p>
    <w:p w14:paraId="2D154E6D" w14:textId="089314B0" w:rsidR="001A2D78" w:rsidRDefault="00C72F5E" w:rsidP="00D10E8B">
      <w:pPr>
        <w:pStyle w:val="NoSpacing"/>
      </w:pPr>
      <w:r>
        <w:t>Thi</w:t>
      </w:r>
      <w:r w:rsidR="00E81FC9">
        <w:t>s shows the full month result;</w:t>
      </w:r>
      <w:r w:rsidR="00480D03">
        <w:t xml:space="preserve"> a net </w:t>
      </w:r>
      <w:r w:rsidR="00677E0C">
        <w:t>loss</w:t>
      </w:r>
      <w:r w:rsidR="00094A77">
        <w:t xml:space="preserve"> </w:t>
      </w:r>
      <w:r w:rsidR="006A1130">
        <w:t>of $</w:t>
      </w:r>
      <w:r w:rsidR="003B3007">
        <w:t>768</w:t>
      </w:r>
      <w:r w:rsidR="00480D03">
        <w:t xml:space="preserve"> on a turnover of </w:t>
      </w:r>
      <w:r w:rsidR="003A69E0">
        <w:t>$</w:t>
      </w:r>
      <w:r w:rsidR="008D67B7">
        <w:t>1</w:t>
      </w:r>
      <w:r w:rsidR="003B3007">
        <w:t>2,298</w:t>
      </w:r>
      <w:r w:rsidR="00387623">
        <w:t xml:space="preserve">. </w:t>
      </w:r>
    </w:p>
    <w:p w14:paraId="256E6FB6" w14:textId="2EA7ED0F" w:rsidR="001A2D78" w:rsidRDefault="001A2D78" w:rsidP="00D10E8B">
      <w:pPr>
        <w:pStyle w:val="NoSpacing"/>
      </w:pPr>
    </w:p>
    <w:p w14:paraId="144F7006" w14:textId="7FA21D2B" w:rsidR="00D73354" w:rsidRDefault="003A69E0" w:rsidP="00D10E8B">
      <w:pPr>
        <w:pStyle w:val="NoSpacing"/>
      </w:pPr>
      <w:r>
        <w:t xml:space="preserve">The budget for </w:t>
      </w:r>
      <w:r w:rsidR="00405F80">
        <w:t>Octo</w:t>
      </w:r>
      <w:r w:rsidR="00677E0C">
        <w:t>ber</w:t>
      </w:r>
      <w:r w:rsidR="00AC54A5">
        <w:t xml:space="preserve"> was </w:t>
      </w:r>
      <w:r w:rsidR="008D4677">
        <w:t>fo</w:t>
      </w:r>
      <w:r>
        <w:t xml:space="preserve">r a </w:t>
      </w:r>
      <w:r w:rsidR="00677E0C">
        <w:t>loss</w:t>
      </w:r>
      <w:r>
        <w:t xml:space="preserve"> of $</w:t>
      </w:r>
      <w:r w:rsidR="00677E0C">
        <w:t>1,</w:t>
      </w:r>
      <w:r w:rsidR="00AC16A1">
        <w:t>606</w:t>
      </w:r>
      <w:r>
        <w:t xml:space="preserve">. </w:t>
      </w:r>
      <w:r w:rsidR="00937C16">
        <w:t>Significant items and</w:t>
      </w:r>
      <w:r w:rsidR="00D73354">
        <w:t xml:space="preserve"> variances from budget </w:t>
      </w:r>
      <w:proofErr w:type="gramStart"/>
      <w:r w:rsidR="00D73354">
        <w:t>were;</w:t>
      </w:r>
      <w:proofErr w:type="gramEnd"/>
    </w:p>
    <w:p w14:paraId="5B421293" w14:textId="7F1CC801" w:rsidR="00BB44CF" w:rsidRDefault="00677E0C" w:rsidP="00D73354">
      <w:pPr>
        <w:pStyle w:val="NoSpacing"/>
        <w:numPr>
          <w:ilvl w:val="0"/>
          <w:numId w:val="5"/>
        </w:numPr>
      </w:pPr>
      <w:r>
        <w:t>Water sales ahead of budget</w:t>
      </w:r>
    </w:p>
    <w:p w14:paraId="0E31C487" w14:textId="7567A6C4" w:rsidR="00AC16A1" w:rsidRDefault="00AC16A1" w:rsidP="00D73354">
      <w:pPr>
        <w:pStyle w:val="NoSpacing"/>
        <w:numPr>
          <w:ilvl w:val="0"/>
          <w:numId w:val="5"/>
        </w:numPr>
      </w:pPr>
      <w:r>
        <w:t>One Sunday café during the month rather than two</w:t>
      </w:r>
    </w:p>
    <w:p w14:paraId="24EB0D85" w14:textId="77777777" w:rsidR="00137B78" w:rsidRDefault="00137B78" w:rsidP="00D10E8B">
      <w:pPr>
        <w:pStyle w:val="NoSpacing"/>
      </w:pPr>
    </w:p>
    <w:p w14:paraId="68727BFC" w14:textId="77777777" w:rsidR="003A69E0" w:rsidRPr="00C72F5E" w:rsidRDefault="003A69E0" w:rsidP="003A69E0">
      <w:pPr>
        <w:pStyle w:val="NoSpacing"/>
        <w:rPr>
          <w:b/>
          <w:i/>
        </w:rPr>
      </w:pPr>
      <w:r>
        <w:rPr>
          <w:b/>
          <w:i/>
        </w:rPr>
        <w:t>Tab marked ‘YTD P&amp;L with budget</w:t>
      </w:r>
      <w:r w:rsidRPr="00C72F5E">
        <w:rPr>
          <w:b/>
          <w:i/>
        </w:rPr>
        <w:t>’</w:t>
      </w:r>
    </w:p>
    <w:p w14:paraId="3E0651CE" w14:textId="6217C68C" w:rsidR="00677E0C" w:rsidRDefault="00677E0C" w:rsidP="00677E0C">
      <w:pPr>
        <w:pStyle w:val="NoSpacing"/>
      </w:pPr>
      <w:r>
        <w:t>This shows the result</w:t>
      </w:r>
      <w:r w:rsidR="00996B86">
        <w:t xml:space="preserve"> for the </w:t>
      </w:r>
      <w:r w:rsidR="00AC16A1">
        <w:t>four months to 31 October 2021</w:t>
      </w:r>
      <w:r>
        <w:t xml:space="preserve">; a </w:t>
      </w:r>
      <w:r w:rsidR="00996B86">
        <w:t>surplus</w:t>
      </w:r>
      <w:r>
        <w:t xml:space="preserve"> of $</w:t>
      </w:r>
      <w:r w:rsidR="003B3007">
        <w:t>4,458</w:t>
      </w:r>
      <w:r>
        <w:t xml:space="preserve"> on a turnover of $</w:t>
      </w:r>
      <w:r w:rsidR="00AC16A1">
        <w:t>5</w:t>
      </w:r>
      <w:r w:rsidR="003B3007">
        <w:t>2,136</w:t>
      </w:r>
      <w:r>
        <w:t xml:space="preserve">. </w:t>
      </w:r>
    </w:p>
    <w:p w14:paraId="137D2CB9" w14:textId="77777777" w:rsidR="00677E0C" w:rsidRDefault="00677E0C" w:rsidP="00677E0C">
      <w:pPr>
        <w:pStyle w:val="NoSpacing"/>
      </w:pPr>
    </w:p>
    <w:p w14:paraId="5CAA930A" w14:textId="6B5EBC15" w:rsidR="00677E0C" w:rsidRDefault="00677E0C" w:rsidP="00996B86">
      <w:pPr>
        <w:pStyle w:val="NoSpacing"/>
      </w:pPr>
      <w:r>
        <w:t xml:space="preserve">The budget for </w:t>
      </w:r>
      <w:r w:rsidR="00996B86">
        <w:t>th</w:t>
      </w:r>
      <w:r w:rsidR="00AC16A1">
        <w:t xml:space="preserve">at period </w:t>
      </w:r>
      <w:r>
        <w:t xml:space="preserve">was a </w:t>
      </w:r>
      <w:r w:rsidR="00996B86">
        <w:t>surplus</w:t>
      </w:r>
      <w:r>
        <w:t xml:space="preserve"> of $</w:t>
      </w:r>
      <w:r w:rsidR="00C140CE">
        <w:t>289</w:t>
      </w:r>
      <w:r w:rsidR="003B3007">
        <w:t xml:space="preserve"> on a turnover of $52,462</w:t>
      </w:r>
      <w:r>
        <w:t xml:space="preserve">. </w:t>
      </w:r>
    </w:p>
    <w:p w14:paraId="2FCCCE57" w14:textId="77777777" w:rsidR="006D6CA7" w:rsidRDefault="006D6CA7" w:rsidP="0001280D">
      <w:pPr>
        <w:pStyle w:val="NoSpacing"/>
      </w:pPr>
    </w:p>
    <w:p w14:paraId="5F14A4D6" w14:textId="77777777" w:rsidR="00F50432" w:rsidRPr="00B73284" w:rsidRDefault="0092024E" w:rsidP="0001280D">
      <w:pPr>
        <w:pStyle w:val="NoSpacing"/>
        <w:rPr>
          <w:b/>
          <w:i/>
        </w:rPr>
      </w:pPr>
      <w:r>
        <w:rPr>
          <w:b/>
          <w:i/>
        </w:rPr>
        <w:t>Tab marked ‘</w:t>
      </w:r>
      <w:r w:rsidR="00F50432" w:rsidRPr="00B73284">
        <w:rPr>
          <w:b/>
          <w:i/>
        </w:rPr>
        <w:t>Activity</w:t>
      </w:r>
      <w:r>
        <w:rPr>
          <w:b/>
          <w:i/>
        </w:rPr>
        <w:t xml:space="preserve"> P&amp;L</w:t>
      </w:r>
      <w:r w:rsidR="00F50432" w:rsidRPr="00B73284">
        <w:rPr>
          <w:b/>
          <w:i/>
        </w:rPr>
        <w:t>’</w:t>
      </w:r>
    </w:p>
    <w:p w14:paraId="36049FA7" w14:textId="2BFEF38E" w:rsidR="00020C5D" w:rsidRDefault="00F50432" w:rsidP="0001280D">
      <w:pPr>
        <w:pStyle w:val="NoSpacing"/>
      </w:pPr>
      <w:r>
        <w:t xml:space="preserve">This </w:t>
      </w:r>
      <w:r w:rsidR="00B73284">
        <w:t xml:space="preserve">tab shows the organisation result split up by </w:t>
      </w:r>
      <w:r w:rsidR="00E352FF">
        <w:t xml:space="preserve">the </w:t>
      </w:r>
      <w:r w:rsidR="00B73284">
        <w:t>activit</w:t>
      </w:r>
      <w:r w:rsidR="00E352FF">
        <w:t>ies</w:t>
      </w:r>
      <w:r w:rsidR="006E7D81">
        <w:t>.</w:t>
      </w:r>
      <w:r w:rsidR="00C140CE">
        <w:t xml:space="preserve"> The loss in October for the Emergency Water activity highlights the thin margins that SIRA works with on its sale of water. Water sales were healthy for the month, but the timing of some expenses meant that there was a small trading loss.</w:t>
      </w:r>
    </w:p>
    <w:p w14:paraId="6A6D9172" w14:textId="77777777" w:rsidR="00137B78" w:rsidRDefault="00137B78" w:rsidP="0001280D">
      <w:pPr>
        <w:pStyle w:val="NoSpacing"/>
      </w:pPr>
    </w:p>
    <w:p w14:paraId="0871C312" w14:textId="77777777" w:rsidR="00A2566D" w:rsidRPr="00DB657B" w:rsidRDefault="00151190" w:rsidP="0001280D">
      <w:pPr>
        <w:pStyle w:val="NoSpacing"/>
        <w:rPr>
          <w:b/>
          <w:i/>
        </w:rPr>
      </w:pPr>
      <w:r>
        <w:rPr>
          <w:b/>
          <w:i/>
        </w:rPr>
        <w:t>Tab marked ‘Balance sheet’</w:t>
      </w:r>
    </w:p>
    <w:p w14:paraId="0F55384C" w14:textId="446286B0" w:rsidR="00DB657B" w:rsidRDefault="00DB657B" w:rsidP="0001280D">
      <w:pPr>
        <w:pStyle w:val="NoSpacing"/>
      </w:pPr>
      <w:r>
        <w:t xml:space="preserve">SIRA </w:t>
      </w:r>
      <w:r w:rsidR="009E0DD7">
        <w:t>continues to have</w:t>
      </w:r>
      <w:r>
        <w:t xml:space="preserve"> a strong ass</w:t>
      </w:r>
      <w:r w:rsidR="001E5A3F">
        <w:t>et s</w:t>
      </w:r>
      <w:r w:rsidR="005D2F02">
        <w:t xml:space="preserve">ituation (net assets of </w:t>
      </w:r>
      <w:r w:rsidR="009E0DD7">
        <w:t>$</w:t>
      </w:r>
      <w:r w:rsidR="00B00718">
        <w:t>20</w:t>
      </w:r>
      <w:r w:rsidR="00C140CE">
        <w:t>8</w:t>
      </w:r>
      <w:r w:rsidR="00996B86">
        <w:t>,</w:t>
      </w:r>
      <w:r w:rsidR="003B3007">
        <w:t>742</w:t>
      </w:r>
      <w:r w:rsidR="00BB1C3A">
        <w:t>)</w:t>
      </w:r>
      <w:r w:rsidR="001E5A3F">
        <w:t>. The association is solvent.</w:t>
      </w:r>
      <w:r w:rsidR="00E352FF">
        <w:t xml:space="preserve"> </w:t>
      </w:r>
    </w:p>
    <w:p w14:paraId="267D4884" w14:textId="2F53A694" w:rsidR="00C234E4" w:rsidRDefault="00C234E4" w:rsidP="0001280D">
      <w:pPr>
        <w:pStyle w:val="NoSpacing"/>
      </w:pPr>
    </w:p>
    <w:p w14:paraId="3ABBF9C2" w14:textId="60C4F67D" w:rsidR="00386C60" w:rsidRDefault="00C234E4" w:rsidP="0001280D">
      <w:pPr>
        <w:pStyle w:val="NoSpacing"/>
      </w:pPr>
      <w:r>
        <w:t>The book value of the funds held in the Australian Ethical Fund is $1</w:t>
      </w:r>
      <w:r w:rsidR="00276996">
        <w:t>52,614</w:t>
      </w:r>
      <w:r w:rsidR="006755C2">
        <w:t xml:space="preserve">. The value of the investment, according to the AEI </w:t>
      </w:r>
      <w:r w:rsidR="003B3007">
        <w:t>portal</w:t>
      </w:r>
      <w:r w:rsidR="006755C2">
        <w:t xml:space="preserve"> at </w:t>
      </w:r>
      <w:r w:rsidR="00C140CE">
        <w:t>7</w:t>
      </w:r>
      <w:r w:rsidR="006755C2">
        <w:t>/</w:t>
      </w:r>
      <w:r w:rsidR="00276996">
        <w:t>1</w:t>
      </w:r>
      <w:r w:rsidR="00C140CE">
        <w:t>1</w:t>
      </w:r>
      <w:r w:rsidR="006755C2">
        <w:t>/21 is $15</w:t>
      </w:r>
      <w:r w:rsidR="00C140CE">
        <w:t>9,733</w:t>
      </w:r>
      <w:r w:rsidR="00362CF0">
        <w:t xml:space="preserve">. </w:t>
      </w:r>
      <w:r w:rsidR="00386C60">
        <w:t xml:space="preserve">After a small dip in the month of September, the market value of the investment fund has returned to its peak value in </w:t>
      </w:r>
      <w:proofErr w:type="gramStart"/>
      <w:r w:rsidR="00386C60">
        <w:t>August 2021, and</w:t>
      </w:r>
      <w:proofErr w:type="gramEnd"/>
      <w:r w:rsidR="00386C60">
        <w:t xml:space="preserve"> will hopefully maintain its upward growth.</w:t>
      </w:r>
    </w:p>
    <w:p w14:paraId="0710769D" w14:textId="77777777" w:rsidR="002F19B3" w:rsidRDefault="002F19B3" w:rsidP="0001280D">
      <w:pPr>
        <w:pStyle w:val="NoSpacing"/>
      </w:pPr>
    </w:p>
    <w:p w14:paraId="535D7C46" w14:textId="77777777" w:rsidR="00C2687C" w:rsidRDefault="00C2687C" w:rsidP="0001280D">
      <w:pPr>
        <w:pStyle w:val="NoSpacing"/>
      </w:pPr>
    </w:p>
    <w:p w14:paraId="447559E7" w14:textId="529741E5" w:rsidR="009801D3" w:rsidRPr="009801D3" w:rsidRDefault="00021051" w:rsidP="0001280D">
      <w:pPr>
        <w:pStyle w:val="NoSpacing"/>
        <w:rPr>
          <w:b/>
          <w:i/>
        </w:rPr>
      </w:pPr>
      <w:r>
        <w:rPr>
          <w:b/>
          <w:i/>
        </w:rPr>
        <w:t xml:space="preserve">Post-balance and </w:t>
      </w:r>
      <w:r w:rsidR="00891CA8">
        <w:rPr>
          <w:b/>
          <w:i/>
        </w:rPr>
        <w:t>Forthcoming events</w:t>
      </w:r>
    </w:p>
    <w:p w14:paraId="6F404829" w14:textId="33A8E017" w:rsidR="000D5B0E" w:rsidRDefault="000E60F3" w:rsidP="0001280D">
      <w:pPr>
        <w:pStyle w:val="NoSpacing"/>
      </w:pPr>
      <w:r>
        <w:t>Nothing to report since balance date</w:t>
      </w:r>
      <w:r w:rsidR="00D24600">
        <w:t>.</w:t>
      </w:r>
    </w:p>
    <w:p w14:paraId="6085521A" w14:textId="75ABA561" w:rsidR="00B2368B" w:rsidRDefault="00B2368B" w:rsidP="0001280D">
      <w:pPr>
        <w:pStyle w:val="NoSpacing"/>
      </w:pPr>
    </w:p>
    <w:p w14:paraId="54F476B1" w14:textId="5BE6B711" w:rsidR="00B2368B" w:rsidRDefault="00B2368B" w:rsidP="0001280D">
      <w:pPr>
        <w:pStyle w:val="NoSpacing"/>
      </w:pPr>
    </w:p>
    <w:p w14:paraId="145FFF68" w14:textId="77777777" w:rsidR="00021051" w:rsidRDefault="00021051" w:rsidP="0001280D">
      <w:pPr>
        <w:pStyle w:val="NoSpacing"/>
      </w:pPr>
    </w:p>
    <w:p w14:paraId="3A0C2DAE" w14:textId="4BA268C4" w:rsidR="0043798A" w:rsidRDefault="0043798A" w:rsidP="0043798A">
      <w:pPr>
        <w:pStyle w:val="NoSpacing"/>
      </w:pPr>
      <w:r>
        <w:t>Regards</w:t>
      </w:r>
    </w:p>
    <w:p w14:paraId="3099FC53" w14:textId="77777777" w:rsidR="008C326B" w:rsidRDefault="008C326B" w:rsidP="0043798A">
      <w:pPr>
        <w:pStyle w:val="NoSpacing"/>
      </w:pPr>
    </w:p>
    <w:p w14:paraId="3F9B0360" w14:textId="20204B4A" w:rsidR="001D36B5" w:rsidRDefault="0043798A" w:rsidP="00A15BC0">
      <w:pPr>
        <w:pStyle w:val="NoSpacing"/>
      </w:pPr>
      <w:r>
        <w:t>Boyd Attewell</w:t>
      </w:r>
    </w:p>
    <w:p w14:paraId="11F51CB1" w14:textId="6ED22BE0" w:rsidR="001D36B5" w:rsidRDefault="001D36B5" w:rsidP="00A15BC0">
      <w:pPr>
        <w:pStyle w:val="NoSpacing"/>
      </w:pPr>
      <w:r>
        <w:t>Accountant</w:t>
      </w:r>
    </w:p>
    <w:p w14:paraId="5789DD40" w14:textId="18BC18B4" w:rsidR="00267F7E" w:rsidRPr="00A15BC0" w:rsidRDefault="003B3007" w:rsidP="00A15BC0">
      <w:pPr>
        <w:pStyle w:val="NoSpacing"/>
      </w:pPr>
      <w:r>
        <w:t>8</w:t>
      </w:r>
      <w:r w:rsidR="000F5907">
        <w:t>/</w:t>
      </w:r>
      <w:r w:rsidR="00996B86">
        <w:t>1</w:t>
      </w:r>
      <w:r w:rsidR="00386C60">
        <w:t>1</w:t>
      </w:r>
      <w:r w:rsidR="000F5907">
        <w:t>/21</w:t>
      </w:r>
    </w:p>
    <w:sectPr w:rsidR="00267F7E" w:rsidRPr="00A1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26441"/>
    <w:multiLevelType w:val="hybridMultilevel"/>
    <w:tmpl w:val="D41A78E4"/>
    <w:lvl w:ilvl="0" w:tplc="01B25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15"/>
    <w:rsid w:val="00001702"/>
    <w:rsid w:val="000074B4"/>
    <w:rsid w:val="00010432"/>
    <w:rsid w:val="000110D1"/>
    <w:rsid w:val="0001280D"/>
    <w:rsid w:val="00016A78"/>
    <w:rsid w:val="00020C5D"/>
    <w:rsid w:val="00021051"/>
    <w:rsid w:val="00024C22"/>
    <w:rsid w:val="0002657F"/>
    <w:rsid w:val="0003124A"/>
    <w:rsid w:val="00046A78"/>
    <w:rsid w:val="000651B0"/>
    <w:rsid w:val="0006528D"/>
    <w:rsid w:val="00082D53"/>
    <w:rsid w:val="00085C22"/>
    <w:rsid w:val="00094045"/>
    <w:rsid w:val="00094A77"/>
    <w:rsid w:val="000A2DC4"/>
    <w:rsid w:val="000B07B4"/>
    <w:rsid w:val="000B6C04"/>
    <w:rsid w:val="000B6EB3"/>
    <w:rsid w:val="000C3D21"/>
    <w:rsid w:val="000C4D52"/>
    <w:rsid w:val="000C5446"/>
    <w:rsid w:val="000D004C"/>
    <w:rsid w:val="000D4D45"/>
    <w:rsid w:val="000D5B0E"/>
    <w:rsid w:val="000E60F3"/>
    <w:rsid w:val="000F5907"/>
    <w:rsid w:val="0011359C"/>
    <w:rsid w:val="001222AB"/>
    <w:rsid w:val="001235B6"/>
    <w:rsid w:val="00130B57"/>
    <w:rsid w:val="001316D5"/>
    <w:rsid w:val="00133222"/>
    <w:rsid w:val="00133B8A"/>
    <w:rsid w:val="00136B0B"/>
    <w:rsid w:val="00137B78"/>
    <w:rsid w:val="00147158"/>
    <w:rsid w:val="001500DE"/>
    <w:rsid w:val="00151190"/>
    <w:rsid w:val="0016103A"/>
    <w:rsid w:val="00171AC8"/>
    <w:rsid w:val="00172EBE"/>
    <w:rsid w:val="00173C36"/>
    <w:rsid w:val="00182EDD"/>
    <w:rsid w:val="00187597"/>
    <w:rsid w:val="00192060"/>
    <w:rsid w:val="00193F3E"/>
    <w:rsid w:val="00196A35"/>
    <w:rsid w:val="001A1947"/>
    <w:rsid w:val="001A2D78"/>
    <w:rsid w:val="001B3073"/>
    <w:rsid w:val="001B3528"/>
    <w:rsid w:val="001C387A"/>
    <w:rsid w:val="001C3F8A"/>
    <w:rsid w:val="001D36B5"/>
    <w:rsid w:val="001E1F3D"/>
    <w:rsid w:val="001E5A3F"/>
    <w:rsid w:val="001E72B0"/>
    <w:rsid w:val="001F1592"/>
    <w:rsid w:val="001F2251"/>
    <w:rsid w:val="0020468C"/>
    <w:rsid w:val="0020539A"/>
    <w:rsid w:val="0021690D"/>
    <w:rsid w:val="00216C82"/>
    <w:rsid w:val="0022043E"/>
    <w:rsid w:val="002217D3"/>
    <w:rsid w:val="0023375A"/>
    <w:rsid w:val="00234FAF"/>
    <w:rsid w:val="002459E8"/>
    <w:rsid w:val="00247CF8"/>
    <w:rsid w:val="00252C4B"/>
    <w:rsid w:val="00253928"/>
    <w:rsid w:val="00256EA1"/>
    <w:rsid w:val="00267F3A"/>
    <w:rsid w:val="00267F7E"/>
    <w:rsid w:val="002752F9"/>
    <w:rsid w:val="00276996"/>
    <w:rsid w:val="00285F73"/>
    <w:rsid w:val="002939A0"/>
    <w:rsid w:val="00297E6F"/>
    <w:rsid w:val="002A14DE"/>
    <w:rsid w:val="002A508B"/>
    <w:rsid w:val="002A6DA1"/>
    <w:rsid w:val="002A7752"/>
    <w:rsid w:val="002C22F0"/>
    <w:rsid w:val="002C4061"/>
    <w:rsid w:val="002D06D5"/>
    <w:rsid w:val="002D53BF"/>
    <w:rsid w:val="002D5EE5"/>
    <w:rsid w:val="002D7FB6"/>
    <w:rsid w:val="002E5310"/>
    <w:rsid w:val="002F19B3"/>
    <w:rsid w:val="002F3C9D"/>
    <w:rsid w:val="002F684B"/>
    <w:rsid w:val="0031020D"/>
    <w:rsid w:val="00316004"/>
    <w:rsid w:val="00341FA8"/>
    <w:rsid w:val="00346C40"/>
    <w:rsid w:val="00353CB9"/>
    <w:rsid w:val="00362CF0"/>
    <w:rsid w:val="00373B1F"/>
    <w:rsid w:val="00386C60"/>
    <w:rsid w:val="00386C7C"/>
    <w:rsid w:val="00387623"/>
    <w:rsid w:val="00391A30"/>
    <w:rsid w:val="003A69E0"/>
    <w:rsid w:val="003A6C60"/>
    <w:rsid w:val="003A7BBB"/>
    <w:rsid w:val="003B3007"/>
    <w:rsid w:val="003B37B5"/>
    <w:rsid w:val="003B3FFA"/>
    <w:rsid w:val="003B43F5"/>
    <w:rsid w:val="003C475C"/>
    <w:rsid w:val="003D48D0"/>
    <w:rsid w:val="003E2B05"/>
    <w:rsid w:val="003E32D1"/>
    <w:rsid w:val="003F448B"/>
    <w:rsid w:val="003F5469"/>
    <w:rsid w:val="00402316"/>
    <w:rsid w:val="00405F80"/>
    <w:rsid w:val="004075F6"/>
    <w:rsid w:val="00417917"/>
    <w:rsid w:val="00417D56"/>
    <w:rsid w:val="00433994"/>
    <w:rsid w:val="0043798A"/>
    <w:rsid w:val="00441829"/>
    <w:rsid w:val="00451FEA"/>
    <w:rsid w:val="0046148F"/>
    <w:rsid w:val="0046202D"/>
    <w:rsid w:val="00462DD9"/>
    <w:rsid w:val="00465FAB"/>
    <w:rsid w:val="00471F9B"/>
    <w:rsid w:val="0047643B"/>
    <w:rsid w:val="00480D03"/>
    <w:rsid w:val="004907D2"/>
    <w:rsid w:val="004A2ADD"/>
    <w:rsid w:val="004C514E"/>
    <w:rsid w:val="004C70DF"/>
    <w:rsid w:val="004D03AA"/>
    <w:rsid w:val="004E629B"/>
    <w:rsid w:val="004F2A50"/>
    <w:rsid w:val="004F4F90"/>
    <w:rsid w:val="00510CA6"/>
    <w:rsid w:val="00510D22"/>
    <w:rsid w:val="00512CE9"/>
    <w:rsid w:val="00514519"/>
    <w:rsid w:val="00515896"/>
    <w:rsid w:val="005202D1"/>
    <w:rsid w:val="005355F1"/>
    <w:rsid w:val="00552401"/>
    <w:rsid w:val="00554BA6"/>
    <w:rsid w:val="005564BD"/>
    <w:rsid w:val="00556D96"/>
    <w:rsid w:val="00563EF4"/>
    <w:rsid w:val="00564B32"/>
    <w:rsid w:val="00570B5A"/>
    <w:rsid w:val="005719AB"/>
    <w:rsid w:val="0058012F"/>
    <w:rsid w:val="005A209A"/>
    <w:rsid w:val="005A7374"/>
    <w:rsid w:val="005B1D70"/>
    <w:rsid w:val="005B2C36"/>
    <w:rsid w:val="005C0BFF"/>
    <w:rsid w:val="005C6643"/>
    <w:rsid w:val="005C7C98"/>
    <w:rsid w:val="005C7EF5"/>
    <w:rsid w:val="005D2F02"/>
    <w:rsid w:val="005F2B20"/>
    <w:rsid w:val="0061010E"/>
    <w:rsid w:val="0061042A"/>
    <w:rsid w:val="00623B7F"/>
    <w:rsid w:val="006345C3"/>
    <w:rsid w:val="006346D0"/>
    <w:rsid w:val="00634FAF"/>
    <w:rsid w:val="006371B7"/>
    <w:rsid w:val="0064013B"/>
    <w:rsid w:val="0064199B"/>
    <w:rsid w:val="00641EAC"/>
    <w:rsid w:val="0064509B"/>
    <w:rsid w:val="006522D7"/>
    <w:rsid w:val="00655FAA"/>
    <w:rsid w:val="0066204F"/>
    <w:rsid w:val="0067097E"/>
    <w:rsid w:val="006755C2"/>
    <w:rsid w:val="00675716"/>
    <w:rsid w:val="00677E0C"/>
    <w:rsid w:val="00680397"/>
    <w:rsid w:val="00687EEA"/>
    <w:rsid w:val="00691C23"/>
    <w:rsid w:val="00695E72"/>
    <w:rsid w:val="00696FB3"/>
    <w:rsid w:val="006A1130"/>
    <w:rsid w:val="006B3EF0"/>
    <w:rsid w:val="006C1315"/>
    <w:rsid w:val="006C44A4"/>
    <w:rsid w:val="006C6C97"/>
    <w:rsid w:val="006D6CA7"/>
    <w:rsid w:val="006E7D81"/>
    <w:rsid w:val="006F17E8"/>
    <w:rsid w:val="006F1FDD"/>
    <w:rsid w:val="006F6D10"/>
    <w:rsid w:val="0070755E"/>
    <w:rsid w:val="00717692"/>
    <w:rsid w:val="00717A99"/>
    <w:rsid w:val="007226BF"/>
    <w:rsid w:val="0072284B"/>
    <w:rsid w:val="00730AB8"/>
    <w:rsid w:val="00733EF2"/>
    <w:rsid w:val="0075014D"/>
    <w:rsid w:val="00755070"/>
    <w:rsid w:val="00765C42"/>
    <w:rsid w:val="007719DB"/>
    <w:rsid w:val="00773BB9"/>
    <w:rsid w:val="007754D7"/>
    <w:rsid w:val="00775C45"/>
    <w:rsid w:val="007911DA"/>
    <w:rsid w:val="00794B29"/>
    <w:rsid w:val="007971EE"/>
    <w:rsid w:val="00797E9A"/>
    <w:rsid w:val="007A0D6C"/>
    <w:rsid w:val="007A31EB"/>
    <w:rsid w:val="007B1760"/>
    <w:rsid w:val="007B17DB"/>
    <w:rsid w:val="007B1A29"/>
    <w:rsid w:val="007B4F5B"/>
    <w:rsid w:val="007C7040"/>
    <w:rsid w:val="007C72D9"/>
    <w:rsid w:val="007D1E1F"/>
    <w:rsid w:val="007D59A2"/>
    <w:rsid w:val="007E0B41"/>
    <w:rsid w:val="007E3223"/>
    <w:rsid w:val="007E59AA"/>
    <w:rsid w:val="007E5C41"/>
    <w:rsid w:val="007E7663"/>
    <w:rsid w:val="0082051F"/>
    <w:rsid w:val="0082498E"/>
    <w:rsid w:val="008260F2"/>
    <w:rsid w:val="0083695A"/>
    <w:rsid w:val="00854ABB"/>
    <w:rsid w:val="00870B10"/>
    <w:rsid w:val="00873CA2"/>
    <w:rsid w:val="00876282"/>
    <w:rsid w:val="008875E8"/>
    <w:rsid w:val="00891A05"/>
    <w:rsid w:val="00891CA8"/>
    <w:rsid w:val="008920CD"/>
    <w:rsid w:val="008959C2"/>
    <w:rsid w:val="0089671F"/>
    <w:rsid w:val="00897849"/>
    <w:rsid w:val="008B2CFC"/>
    <w:rsid w:val="008B409E"/>
    <w:rsid w:val="008B4395"/>
    <w:rsid w:val="008B43CF"/>
    <w:rsid w:val="008C326B"/>
    <w:rsid w:val="008C4051"/>
    <w:rsid w:val="008D4677"/>
    <w:rsid w:val="008D67B7"/>
    <w:rsid w:val="008D7F7A"/>
    <w:rsid w:val="008F0463"/>
    <w:rsid w:val="008F101B"/>
    <w:rsid w:val="008F1598"/>
    <w:rsid w:val="008F5E17"/>
    <w:rsid w:val="009032D2"/>
    <w:rsid w:val="00910BC9"/>
    <w:rsid w:val="00911915"/>
    <w:rsid w:val="0092024E"/>
    <w:rsid w:val="00936FD7"/>
    <w:rsid w:val="00937C16"/>
    <w:rsid w:val="009636D0"/>
    <w:rsid w:val="00966001"/>
    <w:rsid w:val="00971010"/>
    <w:rsid w:val="009736D2"/>
    <w:rsid w:val="00974742"/>
    <w:rsid w:val="009754A9"/>
    <w:rsid w:val="009801D3"/>
    <w:rsid w:val="009940A1"/>
    <w:rsid w:val="00996B86"/>
    <w:rsid w:val="00997C45"/>
    <w:rsid w:val="009A54EE"/>
    <w:rsid w:val="009A5A51"/>
    <w:rsid w:val="009A6483"/>
    <w:rsid w:val="009B76D5"/>
    <w:rsid w:val="009C76C6"/>
    <w:rsid w:val="009D2C49"/>
    <w:rsid w:val="009D7665"/>
    <w:rsid w:val="009E0DD7"/>
    <w:rsid w:val="009E2CCF"/>
    <w:rsid w:val="009F07C5"/>
    <w:rsid w:val="00A04204"/>
    <w:rsid w:val="00A06D42"/>
    <w:rsid w:val="00A06EA4"/>
    <w:rsid w:val="00A07EE3"/>
    <w:rsid w:val="00A109C3"/>
    <w:rsid w:val="00A15BC0"/>
    <w:rsid w:val="00A15CCB"/>
    <w:rsid w:val="00A21D68"/>
    <w:rsid w:val="00A24198"/>
    <w:rsid w:val="00A254BB"/>
    <w:rsid w:val="00A2566D"/>
    <w:rsid w:val="00A262E9"/>
    <w:rsid w:val="00A2682E"/>
    <w:rsid w:val="00A26EF3"/>
    <w:rsid w:val="00A27B26"/>
    <w:rsid w:val="00A3688E"/>
    <w:rsid w:val="00A41144"/>
    <w:rsid w:val="00A52513"/>
    <w:rsid w:val="00A602F8"/>
    <w:rsid w:val="00A649E2"/>
    <w:rsid w:val="00A805D3"/>
    <w:rsid w:val="00A81015"/>
    <w:rsid w:val="00A82CD3"/>
    <w:rsid w:val="00A83425"/>
    <w:rsid w:val="00A84013"/>
    <w:rsid w:val="00A84DB8"/>
    <w:rsid w:val="00A853F3"/>
    <w:rsid w:val="00AA1BF9"/>
    <w:rsid w:val="00AA2648"/>
    <w:rsid w:val="00AA7162"/>
    <w:rsid w:val="00AC16A1"/>
    <w:rsid w:val="00AC54A5"/>
    <w:rsid w:val="00AD12D1"/>
    <w:rsid w:val="00AD636E"/>
    <w:rsid w:val="00AE0D63"/>
    <w:rsid w:val="00AE0F99"/>
    <w:rsid w:val="00AE4B7A"/>
    <w:rsid w:val="00AE6FAD"/>
    <w:rsid w:val="00B00141"/>
    <w:rsid w:val="00B00718"/>
    <w:rsid w:val="00B068F3"/>
    <w:rsid w:val="00B164F7"/>
    <w:rsid w:val="00B2368B"/>
    <w:rsid w:val="00B239E1"/>
    <w:rsid w:val="00B25EFD"/>
    <w:rsid w:val="00B4579C"/>
    <w:rsid w:val="00B50F0B"/>
    <w:rsid w:val="00B51EAA"/>
    <w:rsid w:val="00B5333E"/>
    <w:rsid w:val="00B72B00"/>
    <w:rsid w:val="00B73284"/>
    <w:rsid w:val="00B7593D"/>
    <w:rsid w:val="00B81998"/>
    <w:rsid w:val="00B845B0"/>
    <w:rsid w:val="00B86DB0"/>
    <w:rsid w:val="00B91110"/>
    <w:rsid w:val="00B920F6"/>
    <w:rsid w:val="00B9535A"/>
    <w:rsid w:val="00BA2084"/>
    <w:rsid w:val="00BA4333"/>
    <w:rsid w:val="00BB0FB4"/>
    <w:rsid w:val="00BB1C3A"/>
    <w:rsid w:val="00BB44CF"/>
    <w:rsid w:val="00BB602F"/>
    <w:rsid w:val="00BC3FAE"/>
    <w:rsid w:val="00BD34B0"/>
    <w:rsid w:val="00BD7CFE"/>
    <w:rsid w:val="00BE2842"/>
    <w:rsid w:val="00BE36E7"/>
    <w:rsid w:val="00BF1A41"/>
    <w:rsid w:val="00BF7C6A"/>
    <w:rsid w:val="00C140CE"/>
    <w:rsid w:val="00C234E4"/>
    <w:rsid w:val="00C239AF"/>
    <w:rsid w:val="00C2687C"/>
    <w:rsid w:val="00C35CBB"/>
    <w:rsid w:val="00C455F6"/>
    <w:rsid w:val="00C714BD"/>
    <w:rsid w:val="00C72F5E"/>
    <w:rsid w:val="00CA0FE7"/>
    <w:rsid w:val="00CA721F"/>
    <w:rsid w:val="00CB44C6"/>
    <w:rsid w:val="00CB7605"/>
    <w:rsid w:val="00CC79B4"/>
    <w:rsid w:val="00CD418C"/>
    <w:rsid w:val="00CE1A07"/>
    <w:rsid w:val="00CE2D56"/>
    <w:rsid w:val="00CE3C72"/>
    <w:rsid w:val="00D00E86"/>
    <w:rsid w:val="00D038A5"/>
    <w:rsid w:val="00D054A4"/>
    <w:rsid w:val="00D10E8B"/>
    <w:rsid w:val="00D112A0"/>
    <w:rsid w:val="00D159DC"/>
    <w:rsid w:val="00D16E13"/>
    <w:rsid w:val="00D17919"/>
    <w:rsid w:val="00D24600"/>
    <w:rsid w:val="00D25841"/>
    <w:rsid w:val="00D25AA1"/>
    <w:rsid w:val="00D449D8"/>
    <w:rsid w:val="00D5663E"/>
    <w:rsid w:val="00D678A8"/>
    <w:rsid w:val="00D713E1"/>
    <w:rsid w:val="00D71C6C"/>
    <w:rsid w:val="00D71F26"/>
    <w:rsid w:val="00D73354"/>
    <w:rsid w:val="00D84544"/>
    <w:rsid w:val="00D85100"/>
    <w:rsid w:val="00D9106B"/>
    <w:rsid w:val="00D95C9A"/>
    <w:rsid w:val="00DA0E98"/>
    <w:rsid w:val="00DA158F"/>
    <w:rsid w:val="00DA203D"/>
    <w:rsid w:val="00DA47ED"/>
    <w:rsid w:val="00DB0B1E"/>
    <w:rsid w:val="00DB6236"/>
    <w:rsid w:val="00DB657B"/>
    <w:rsid w:val="00DC41C1"/>
    <w:rsid w:val="00DC4BCA"/>
    <w:rsid w:val="00DC5358"/>
    <w:rsid w:val="00DC56BC"/>
    <w:rsid w:val="00DC6277"/>
    <w:rsid w:val="00DD5524"/>
    <w:rsid w:val="00DD5F1F"/>
    <w:rsid w:val="00E040C1"/>
    <w:rsid w:val="00E078E6"/>
    <w:rsid w:val="00E11763"/>
    <w:rsid w:val="00E14442"/>
    <w:rsid w:val="00E1491C"/>
    <w:rsid w:val="00E15DF1"/>
    <w:rsid w:val="00E30FB3"/>
    <w:rsid w:val="00E352FF"/>
    <w:rsid w:val="00E41D95"/>
    <w:rsid w:val="00E51536"/>
    <w:rsid w:val="00E54A66"/>
    <w:rsid w:val="00E565D1"/>
    <w:rsid w:val="00E635D5"/>
    <w:rsid w:val="00E71D11"/>
    <w:rsid w:val="00E7354C"/>
    <w:rsid w:val="00E81FC9"/>
    <w:rsid w:val="00E858EA"/>
    <w:rsid w:val="00EA0E9F"/>
    <w:rsid w:val="00EB193A"/>
    <w:rsid w:val="00EB59BD"/>
    <w:rsid w:val="00EB6CAC"/>
    <w:rsid w:val="00EC2B6B"/>
    <w:rsid w:val="00EF2EBF"/>
    <w:rsid w:val="00F02BB3"/>
    <w:rsid w:val="00F153DD"/>
    <w:rsid w:val="00F25FF0"/>
    <w:rsid w:val="00F359F8"/>
    <w:rsid w:val="00F4472B"/>
    <w:rsid w:val="00F50432"/>
    <w:rsid w:val="00F53593"/>
    <w:rsid w:val="00F56175"/>
    <w:rsid w:val="00F91773"/>
    <w:rsid w:val="00F93968"/>
    <w:rsid w:val="00F94C78"/>
    <w:rsid w:val="00FA2749"/>
    <w:rsid w:val="00FA4080"/>
    <w:rsid w:val="00FA4792"/>
    <w:rsid w:val="00FA588E"/>
    <w:rsid w:val="00FB4F07"/>
    <w:rsid w:val="00FC18B8"/>
    <w:rsid w:val="00FC2520"/>
    <w:rsid w:val="00FC2F42"/>
    <w:rsid w:val="00FD65EC"/>
    <w:rsid w:val="00FE1DC2"/>
    <w:rsid w:val="00FF13B1"/>
    <w:rsid w:val="00FF5BEB"/>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50C"/>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 w:type="character" w:styleId="UnresolvedMention">
    <w:name w:val="Unresolved Mention"/>
    <w:basedOn w:val="DefaultParagraphFont"/>
    <w:uiPriority w:val="99"/>
    <w:semiHidden/>
    <w:unhideWhenUsed/>
    <w:rsid w:val="00F94C78"/>
    <w:rPr>
      <w:color w:val="605E5C"/>
      <w:shd w:val="clear" w:color="auto" w:fill="E1DFDD"/>
    </w:rPr>
  </w:style>
  <w:style w:type="character" w:customStyle="1" w:styleId="m1989725773118693374m-4657037893657362271emblack">
    <w:name w:val="m_1989725773118693374m_-4657037893657362271em_black"/>
    <w:basedOn w:val="DefaultParagraphFont"/>
    <w:rsid w:val="006F17E8"/>
  </w:style>
  <w:style w:type="character" w:styleId="Strong">
    <w:name w:val="Strong"/>
    <w:basedOn w:val="DefaultParagraphFont"/>
    <w:uiPriority w:val="22"/>
    <w:qFormat/>
    <w:rsid w:val="006F1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5473">
      <w:bodyDiv w:val="1"/>
      <w:marLeft w:val="0"/>
      <w:marRight w:val="0"/>
      <w:marTop w:val="0"/>
      <w:marBottom w:val="0"/>
      <w:divBdr>
        <w:top w:val="none" w:sz="0" w:space="0" w:color="auto"/>
        <w:left w:val="none" w:sz="0" w:space="0" w:color="auto"/>
        <w:bottom w:val="none" w:sz="0" w:space="0" w:color="auto"/>
        <w:right w:val="none" w:sz="0" w:space="0" w:color="auto"/>
      </w:divBdr>
    </w:div>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Attewell</cp:lastModifiedBy>
  <cp:revision>2</cp:revision>
  <dcterms:created xsi:type="dcterms:W3CDTF">2021-11-10T03:10:00Z</dcterms:created>
  <dcterms:modified xsi:type="dcterms:W3CDTF">2021-11-10T03:10:00Z</dcterms:modified>
</cp:coreProperties>
</file>